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AF" w:rsidRDefault="005B4AAF" w:rsidP="005B4AAF">
      <w:pPr>
        <w:jc w:val="center"/>
        <w:rPr>
          <w:b/>
          <w:sz w:val="28"/>
          <w:szCs w:val="28"/>
        </w:rPr>
      </w:pPr>
      <w:r>
        <w:rPr>
          <w:noProof/>
        </w:rPr>
        <w:drawing>
          <wp:inline distT="0" distB="0" distL="0" distR="0">
            <wp:extent cx="102870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8700" cy="676275"/>
                    </a:xfrm>
                    <a:prstGeom prst="rect">
                      <a:avLst/>
                    </a:prstGeom>
                    <a:noFill/>
                    <a:ln w="9525">
                      <a:noFill/>
                      <a:miter lim="800000"/>
                      <a:headEnd/>
                      <a:tailEnd/>
                    </a:ln>
                  </pic:spPr>
                </pic:pic>
              </a:graphicData>
            </a:graphic>
          </wp:inline>
        </w:drawing>
      </w:r>
    </w:p>
    <w:p w:rsidR="001E7C2A" w:rsidRDefault="005B4AAF" w:rsidP="005B4AAF">
      <w:pPr>
        <w:jc w:val="center"/>
      </w:pPr>
      <w:r>
        <w:rPr>
          <w:b/>
          <w:sz w:val="32"/>
          <w:szCs w:val="32"/>
        </w:rPr>
        <w:t xml:space="preserve">ASTEE </w:t>
      </w:r>
      <w:r w:rsidR="00F41AD6">
        <w:rPr>
          <w:b/>
          <w:sz w:val="32"/>
          <w:szCs w:val="32"/>
        </w:rPr>
        <w:t>Hooke College of Applied Sciences Training Award</w:t>
      </w:r>
    </w:p>
    <w:p w:rsidR="005B4AAF" w:rsidRDefault="005B4AAF" w:rsidP="001E7C2A"/>
    <w:p w:rsidR="00F41AD6" w:rsidRDefault="00F41AD6" w:rsidP="00F41AD6">
      <w:pPr>
        <w:spacing w:before="100" w:beforeAutospacing="1" w:after="100" w:afterAutospacing="1"/>
      </w:pPr>
      <w:r>
        <w:t>Training opportunities fulfill two important objectives of ASTEE, to improve our analytical capabilities and give us time to connect with other scientists. The Hooke College of Applied Sciences Training Award is meant to promote and support training in the field of Trace Evidence. This award is offered in partnership with the Hooke College of Applied Sciences. The award is given in the form of a registration for any upcoming course offered by Hooke College of Applied Sciences (course schedule can be found </w:t>
      </w:r>
      <w:hyperlink r:id="rId6" w:tgtFrame="_blank" w:history="1">
        <w:r>
          <w:rPr>
            <w:rStyle w:val="Hyperlink"/>
          </w:rPr>
          <w:t>https://www.mccrone.com/courses/</w:t>
        </w:r>
      </w:hyperlink>
      <w:r>
        <w:t>)</w:t>
      </w:r>
      <w:r>
        <w:rPr>
          <w:rFonts w:ascii="Calibri" w:hAnsi="Calibri" w:cs="Calibri"/>
          <w:color w:val="1F497D"/>
          <w:sz w:val="22"/>
          <w:szCs w:val="22"/>
        </w:rPr>
        <w:t> </w:t>
      </w:r>
      <w:r>
        <w:t xml:space="preserve">and up to a $500 reimbursement for travel. </w:t>
      </w:r>
    </w:p>
    <w:p w:rsidR="00B17B58" w:rsidRDefault="00F41AD6" w:rsidP="00F41AD6">
      <w:pPr>
        <w:spacing w:before="100" w:beforeAutospacing="1" w:after="100" w:afterAutospacing="1"/>
      </w:pPr>
      <w:r>
        <w:t xml:space="preserve">Applicants must be current ASTEE members in good standing. Applicants should submit a letter which includes their name, address, occupation, phone number and email where they can be reached, information detailing the course they would like to attend at Hooke College, and explain how this class will benefit them. </w:t>
      </w:r>
    </w:p>
    <w:p w:rsidR="00B17B58" w:rsidRDefault="00B17B58" w:rsidP="00B17B58">
      <w:r>
        <w:t xml:space="preserve">Please submit a jpeg format headshot along with your application materials. The winners of this award will have their image posted on the ASTEE website. </w:t>
      </w:r>
      <w:bookmarkStart w:id="0" w:name="_GoBack"/>
      <w:bookmarkEnd w:id="0"/>
    </w:p>
    <w:p w:rsidR="00B17B58" w:rsidRDefault="00F41AD6" w:rsidP="00F41AD6">
      <w:pPr>
        <w:spacing w:before="100" w:beforeAutospacing="1" w:after="100" w:afterAutospacing="1"/>
      </w:pPr>
      <w:r>
        <w:t>The</w:t>
      </w:r>
      <w:r w:rsidR="00B17B58">
        <w:t xml:space="preserve"> above</w:t>
      </w:r>
      <w:r>
        <w:t xml:space="preserve"> information should be emailed or sent to:</w:t>
      </w:r>
    </w:p>
    <w:p w:rsidR="00F41AD6" w:rsidRDefault="00F41AD6" w:rsidP="00F41AD6">
      <w:r>
        <w:t>ASTEE Awards Committee</w:t>
      </w:r>
    </w:p>
    <w:p w:rsidR="00F41AD6" w:rsidRDefault="00F41AD6" w:rsidP="00F41AD6">
      <w:r>
        <w:t>ATTN: Darrel Hall</w:t>
      </w:r>
    </w:p>
    <w:p w:rsidR="00F41AD6" w:rsidRDefault="00F41AD6" w:rsidP="00F41AD6">
      <w:r>
        <w:t>13309 SE 84th Ave, Suite 200</w:t>
      </w:r>
    </w:p>
    <w:p w:rsidR="00F41AD6" w:rsidRDefault="00F41AD6" w:rsidP="00F41AD6">
      <w:r>
        <w:t>Clackamas, OR 97015</w:t>
      </w:r>
    </w:p>
    <w:p w:rsidR="00F41AD6" w:rsidRDefault="00B17B58" w:rsidP="00F41AD6">
      <w:hyperlink r:id="rId7" w:tgtFrame="_blank" w:history="1">
        <w:r w:rsidR="00F41AD6">
          <w:rPr>
            <w:rStyle w:val="Hyperlink"/>
          </w:rPr>
          <w:t>darrel.hall@osp.oregon.gov</w:t>
        </w:r>
      </w:hyperlink>
    </w:p>
    <w:p w:rsidR="00F60FAE" w:rsidRDefault="00F60FAE" w:rsidP="00B41BCA"/>
    <w:p w:rsidR="001E7C2A" w:rsidRDefault="001E7C2A" w:rsidP="001E7C2A">
      <w:r>
        <w:t xml:space="preserve">In order to be considered for this award, applications must be received by </w:t>
      </w:r>
      <w:r w:rsidR="007B647B">
        <w:t>January 15</w:t>
      </w:r>
      <w:r w:rsidR="00E97D40">
        <w:t>.</w:t>
      </w:r>
      <w:r w:rsidR="00B41BCA">
        <w:t xml:space="preserve">  Please contact Darrel Hall via phone at </w:t>
      </w:r>
      <w:r w:rsidR="00E543AF" w:rsidRPr="00E543AF">
        <w:t xml:space="preserve">(971) 673-8246 </w:t>
      </w:r>
      <w:r w:rsidR="00B41BCA">
        <w:t>or via email.</w:t>
      </w:r>
    </w:p>
    <w:p w:rsidR="001E7C2A" w:rsidRDefault="001E7C2A" w:rsidP="001E7C2A"/>
    <w:sectPr w:rsidR="001E7C2A" w:rsidSect="00713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2A"/>
    <w:rsid w:val="00006D85"/>
    <w:rsid w:val="000213F7"/>
    <w:rsid w:val="00021F4B"/>
    <w:rsid w:val="000377FD"/>
    <w:rsid w:val="00045518"/>
    <w:rsid w:val="00056236"/>
    <w:rsid w:val="00070BA9"/>
    <w:rsid w:val="00071E53"/>
    <w:rsid w:val="000E6E35"/>
    <w:rsid w:val="00100F35"/>
    <w:rsid w:val="00136C19"/>
    <w:rsid w:val="00162594"/>
    <w:rsid w:val="001851E6"/>
    <w:rsid w:val="001C1C05"/>
    <w:rsid w:val="001C6C88"/>
    <w:rsid w:val="001E7C2A"/>
    <w:rsid w:val="00207EED"/>
    <w:rsid w:val="0021543D"/>
    <w:rsid w:val="00223768"/>
    <w:rsid w:val="00261272"/>
    <w:rsid w:val="00271901"/>
    <w:rsid w:val="00287A08"/>
    <w:rsid w:val="002C7044"/>
    <w:rsid w:val="002D52B8"/>
    <w:rsid w:val="002E5BB4"/>
    <w:rsid w:val="00301E9D"/>
    <w:rsid w:val="00304902"/>
    <w:rsid w:val="00306D61"/>
    <w:rsid w:val="00314E1E"/>
    <w:rsid w:val="00350788"/>
    <w:rsid w:val="00376E0C"/>
    <w:rsid w:val="00385996"/>
    <w:rsid w:val="003950CE"/>
    <w:rsid w:val="003C2908"/>
    <w:rsid w:val="0041489D"/>
    <w:rsid w:val="004224C7"/>
    <w:rsid w:val="004377DA"/>
    <w:rsid w:val="0046338D"/>
    <w:rsid w:val="00474380"/>
    <w:rsid w:val="00496062"/>
    <w:rsid w:val="004D5D30"/>
    <w:rsid w:val="004F1D70"/>
    <w:rsid w:val="00560A9F"/>
    <w:rsid w:val="005874CE"/>
    <w:rsid w:val="00594069"/>
    <w:rsid w:val="005B4AAF"/>
    <w:rsid w:val="005D6CD9"/>
    <w:rsid w:val="005F006D"/>
    <w:rsid w:val="00610D09"/>
    <w:rsid w:val="00614E98"/>
    <w:rsid w:val="00641A35"/>
    <w:rsid w:val="00687478"/>
    <w:rsid w:val="00690F9F"/>
    <w:rsid w:val="00692573"/>
    <w:rsid w:val="006D19E2"/>
    <w:rsid w:val="006E01EA"/>
    <w:rsid w:val="006E7BE8"/>
    <w:rsid w:val="006F0106"/>
    <w:rsid w:val="00713757"/>
    <w:rsid w:val="00725E4F"/>
    <w:rsid w:val="0072790A"/>
    <w:rsid w:val="00740960"/>
    <w:rsid w:val="007442AB"/>
    <w:rsid w:val="007444C7"/>
    <w:rsid w:val="00752ECF"/>
    <w:rsid w:val="007B647B"/>
    <w:rsid w:val="007C6EFF"/>
    <w:rsid w:val="007E16B4"/>
    <w:rsid w:val="00886A82"/>
    <w:rsid w:val="00893B12"/>
    <w:rsid w:val="008A647A"/>
    <w:rsid w:val="008B0764"/>
    <w:rsid w:val="008D08F8"/>
    <w:rsid w:val="009055A4"/>
    <w:rsid w:val="00916427"/>
    <w:rsid w:val="00943F81"/>
    <w:rsid w:val="00955E9C"/>
    <w:rsid w:val="00985CC0"/>
    <w:rsid w:val="00987F5C"/>
    <w:rsid w:val="009C0594"/>
    <w:rsid w:val="009C1359"/>
    <w:rsid w:val="009D0653"/>
    <w:rsid w:val="009E2A0D"/>
    <w:rsid w:val="009E572B"/>
    <w:rsid w:val="00A07AF3"/>
    <w:rsid w:val="00A205DD"/>
    <w:rsid w:val="00A368C6"/>
    <w:rsid w:val="00A41C86"/>
    <w:rsid w:val="00A869AC"/>
    <w:rsid w:val="00AA17C9"/>
    <w:rsid w:val="00AB6B8E"/>
    <w:rsid w:val="00AC7BE5"/>
    <w:rsid w:val="00B17B58"/>
    <w:rsid w:val="00B314FD"/>
    <w:rsid w:val="00B41BCA"/>
    <w:rsid w:val="00B420AC"/>
    <w:rsid w:val="00B532E9"/>
    <w:rsid w:val="00B53DD7"/>
    <w:rsid w:val="00B63AD8"/>
    <w:rsid w:val="00C00378"/>
    <w:rsid w:val="00C2170C"/>
    <w:rsid w:val="00C35556"/>
    <w:rsid w:val="00C43993"/>
    <w:rsid w:val="00C46644"/>
    <w:rsid w:val="00C51DC3"/>
    <w:rsid w:val="00C55FE6"/>
    <w:rsid w:val="00C67608"/>
    <w:rsid w:val="00C67A53"/>
    <w:rsid w:val="00CB342A"/>
    <w:rsid w:val="00CB6147"/>
    <w:rsid w:val="00CF6E7F"/>
    <w:rsid w:val="00D00F63"/>
    <w:rsid w:val="00D04368"/>
    <w:rsid w:val="00D12848"/>
    <w:rsid w:val="00D933AA"/>
    <w:rsid w:val="00DB35E7"/>
    <w:rsid w:val="00DB6D3F"/>
    <w:rsid w:val="00DD4F2E"/>
    <w:rsid w:val="00DE67DB"/>
    <w:rsid w:val="00DF71BB"/>
    <w:rsid w:val="00E002EA"/>
    <w:rsid w:val="00E3049A"/>
    <w:rsid w:val="00E3613B"/>
    <w:rsid w:val="00E36697"/>
    <w:rsid w:val="00E45E22"/>
    <w:rsid w:val="00E543AF"/>
    <w:rsid w:val="00E54BF0"/>
    <w:rsid w:val="00E83CD6"/>
    <w:rsid w:val="00E85877"/>
    <w:rsid w:val="00E9416E"/>
    <w:rsid w:val="00E97D40"/>
    <w:rsid w:val="00EA691D"/>
    <w:rsid w:val="00EC5DF2"/>
    <w:rsid w:val="00ED2185"/>
    <w:rsid w:val="00F0518E"/>
    <w:rsid w:val="00F41AD6"/>
    <w:rsid w:val="00F60FAE"/>
    <w:rsid w:val="00FA73F7"/>
    <w:rsid w:val="00FB7A2E"/>
    <w:rsid w:val="00FE24C1"/>
    <w:rsid w:val="00FF0663"/>
    <w:rsid w:val="00FF293B"/>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4AAF"/>
    <w:rPr>
      <w:rFonts w:ascii="Tahoma" w:hAnsi="Tahoma" w:cs="Tahoma"/>
      <w:sz w:val="16"/>
      <w:szCs w:val="16"/>
    </w:rPr>
  </w:style>
  <w:style w:type="character" w:customStyle="1" w:styleId="BalloonTextChar">
    <w:name w:val="Balloon Text Char"/>
    <w:basedOn w:val="DefaultParagraphFont"/>
    <w:link w:val="BalloonText"/>
    <w:rsid w:val="005B4AAF"/>
    <w:rPr>
      <w:rFonts w:ascii="Tahoma" w:hAnsi="Tahoma" w:cs="Tahoma"/>
      <w:sz w:val="16"/>
      <w:szCs w:val="16"/>
    </w:rPr>
  </w:style>
  <w:style w:type="character" w:styleId="Hyperlink">
    <w:name w:val="Hyperlink"/>
    <w:basedOn w:val="DefaultParagraphFont"/>
    <w:unhideWhenUsed/>
    <w:rsid w:val="00B41BCA"/>
    <w:rPr>
      <w:color w:val="0000FF" w:themeColor="hyperlink"/>
      <w:u w:val="single"/>
    </w:rPr>
  </w:style>
  <w:style w:type="character" w:styleId="FollowedHyperlink">
    <w:name w:val="FollowedHyperlink"/>
    <w:basedOn w:val="DefaultParagraphFont"/>
    <w:semiHidden/>
    <w:unhideWhenUsed/>
    <w:rsid w:val="00F41A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4AAF"/>
    <w:rPr>
      <w:rFonts w:ascii="Tahoma" w:hAnsi="Tahoma" w:cs="Tahoma"/>
      <w:sz w:val="16"/>
      <w:szCs w:val="16"/>
    </w:rPr>
  </w:style>
  <w:style w:type="character" w:customStyle="1" w:styleId="BalloonTextChar">
    <w:name w:val="Balloon Text Char"/>
    <w:basedOn w:val="DefaultParagraphFont"/>
    <w:link w:val="BalloonText"/>
    <w:rsid w:val="005B4AAF"/>
    <w:rPr>
      <w:rFonts w:ascii="Tahoma" w:hAnsi="Tahoma" w:cs="Tahoma"/>
      <w:sz w:val="16"/>
      <w:szCs w:val="16"/>
    </w:rPr>
  </w:style>
  <w:style w:type="character" w:styleId="Hyperlink">
    <w:name w:val="Hyperlink"/>
    <w:basedOn w:val="DefaultParagraphFont"/>
    <w:unhideWhenUsed/>
    <w:rsid w:val="00B41BCA"/>
    <w:rPr>
      <w:color w:val="0000FF" w:themeColor="hyperlink"/>
      <w:u w:val="single"/>
    </w:rPr>
  </w:style>
  <w:style w:type="character" w:styleId="FollowedHyperlink">
    <w:name w:val="FollowedHyperlink"/>
    <w:basedOn w:val="DefaultParagraphFont"/>
    <w:semiHidden/>
    <w:unhideWhenUsed/>
    <w:rsid w:val="00F4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9255">
      <w:bodyDiv w:val="1"/>
      <w:marLeft w:val="0"/>
      <w:marRight w:val="0"/>
      <w:marTop w:val="0"/>
      <w:marBottom w:val="0"/>
      <w:divBdr>
        <w:top w:val="none" w:sz="0" w:space="0" w:color="auto"/>
        <w:left w:val="none" w:sz="0" w:space="0" w:color="auto"/>
        <w:bottom w:val="none" w:sz="0" w:space="0" w:color="auto"/>
        <w:right w:val="none" w:sz="0" w:space="0" w:color="auto"/>
      </w:divBdr>
    </w:div>
    <w:div w:id="16394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rel.hall@osp.oregon.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ccrone.com/cours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USPS</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QMTGR0</dc:creator>
  <cp:lastModifiedBy>Administrator</cp:lastModifiedBy>
  <cp:revision>7</cp:revision>
  <dcterms:created xsi:type="dcterms:W3CDTF">2019-08-14T18:18:00Z</dcterms:created>
  <dcterms:modified xsi:type="dcterms:W3CDTF">2019-12-16T16:37:00Z</dcterms:modified>
</cp:coreProperties>
</file>